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right="-340" w:rightChars="-162"/>
        <w:jc w:val="center"/>
        <w:outlineLvl w:val="1"/>
        <w:rPr>
          <w:rFonts w:hint="eastAsia" w:ascii="黑体" w:hAnsi="黑体" w:eastAsia="黑体" w:cs="宋体"/>
          <w:b/>
          <w:color w:val="333333"/>
          <w:kern w:val="0"/>
          <w:sz w:val="33"/>
          <w:szCs w:val="33"/>
        </w:rPr>
      </w:pPr>
    </w:p>
    <w:p>
      <w:pPr>
        <w:widowControl/>
        <w:shd w:val="clear" w:color="auto" w:fill="FFFFFF"/>
        <w:spacing w:line="500" w:lineRule="exact"/>
        <w:ind w:right="-340" w:rightChars="-162"/>
        <w:jc w:val="center"/>
        <w:outlineLvl w:val="1"/>
        <w:rPr>
          <w:rFonts w:hint="eastAsia" w:ascii="黑体" w:hAnsi="黑体" w:eastAsia="黑体" w:cs="宋体"/>
          <w:b/>
          <w:color w:val="333333"/>
          <w:kern w:val="0"/>
          <w:sz w:val="33"/>
          <w:szCs w:val="33"/>
        </w:rPr>
      </w:pPr>
      <w:r>
        <w:rPr>
          <w:rFonts w:hint="eastAsia" w:ascii="黑体" w:hAnsi="黑体" w:eastAsia="黑体" w:cs="宋体"/>
          <w:b/>
          <w:color w:val="333333"/>
          <w:kern w:val="0"/>
          <w:sz w:val="33"/>
          <w:szCs w:val="33"/>
        </w:rPr>
        <w:t>鼎城区人民检察院食堂餐饮管理服务项目</w:t>
      </w:r>
    </w:p>
    <w:p>
      <w:pPr>
        <w:widowControl/>
        <w:shd w:val="clear" w:color="auto" w:fill="FFFFFF"/>
        <w:spacing w:line="500" w:lineRule="exact"/>
        <w:ind w:right="-340" w:rightChars="-162"/>
        <w:jc w:val="center"/>
        <w:outlineLvl w:val="1"/>
        <w:rPr>
          <w:rFonts w:hint="eastAsia" w:ascii="黑体" w:hAnsi="黑体" w:eastAsia="黑体" w:cs="宋体"/>
          <w:b/>
          <w:color w:val="333333"/>
          <w:kern w:val="0"/>
          <w:sz w:val="33"/>
          <w:szCs w:val="33"/>
        </w:rPr>
      </w:pPr>
      <w:r>
        <w:rPr>
          <w:rFonts w:hint="eastAsia" w:ascii="黑体" w:hAnsi="黑体" w:eastAsia="黑体" w:cs="宋体"/>
          <w:b/>
          <w:color w:val="333333"/>
          <w:kern w:val="0"/>
          <w:sz w:val="33"/>
          <w:szCs w:val="33"/>
        </w:rPr>
        <w:t>竞争性磋商成交公告</w:t>
      </w:r>
    </w:p>
    <w:p>
      <w:pPr>
        <w:pStyle w:val="10"/>
        <w:spacing w:line="500" w:lineRule="exact"/>
        <w:rPr>
          <w:rFonts w:hint="eastAsia"/>
        </w:rPr>
      </w:pPr>
    </w:p>
    <w:p>
      <w:pPr>
        <w:widowControl/>
        <w:shd w:val="clear" w:color="auto" w:fill="FFFFFF"/>
        <w:adjustRightInd w:val="0"/>
        <w:snapToGrid w:val="0"/>
        <w:spacing w:line="500" w:lineRule="exact"/>
        <w:ind w:firstLine="360" w:firstLineChars="150"/>
        <w:outlineLvl w:val="1"/>
        <w:rPr>
          <w:rFonts w:hint="eastAsia" w:ascii="宋体" w:hAnsi="宋体" w:eastAsia="宋体" w:cs="宋体"/>
          <w:color w:val="333333"/>
          <w:kern w:val="0"/>
          <w:sz w:val="24"/>
          <w:szCs w:val="24"/>
        </w:rPr>
      </w:pPr>
    </w:p>
    <w:p>
      <w:pPr>
        <w:widowControl/>
        <w:shd w:val="clear" w:color="auto" w:fill="FFFFFF"/>
        <w:adjustRightInd w:val="0"/>
        <w:snapToGrid w:val="0"/>
        <w:spacing w:line="600" w:lineRule="exact"/>
        <w:ind w:firstLine="480" w:firstLineChars="200"/>
        <w:outlineLvl w:val="1"/>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鼎城区人民检察院食堂餐饮管理服务项目竞争性磋商项目于202</w:t>
      </w:r>
      <w:r>
        <w:rPr>
          <w:rFonts w:hint="eastAsia" w:ascii="黑体" w:hAnsi="黑体" w:eastAsia="黑体" w:cs="宋体"/>
          <w:color w:val="333333"/>
          <w:kern w:val="0"/>
          <w:sz w:val="24"/>
          <w:szCs w:val="24"/>
          <w:lang w:val="en-US" w:eastAsia="zh-CN"/>
        </w:rPr>
        <w:t>4</w:t>
      </w:r>
      <w:r>
        <w:rPr>
          <w:rFonts w:hint="eastAsia" w:ascii="黑体" w:hAnsi="黑体" w:eastAsia="黑体" w:cs="宋体"/>
          <w:color w:val="333333"/>
          <w:kern w:val="0"/>
          <w:sz w:val="24"/>
          <w:szCs w:val="24"/>
        </w:rPr>
        <w:t>年</w:t>
      </w:r>
      <w:r>
        <w:rPr>
          <w:rFonts w:hint="eastAsia" w:ascii="黑体" w:hAnsi="黑体" w:eastAsia="黑体" w:cs="宋体"/>
          <w:color w:val="333333"/>
          <w:kern w:val="0"/>
          <w:sz w:val="24"/>
          <w:szCs w:val="24"/>
          <w:lang w:val="en-US" w:eastAsia="zh-CN"/>
        </w:rPr>
        <w:t>3</w:t>
      </w:r>
      <w:r>
        <w:rPr>
          <w:rFonts w:hint="eastAsia" w:ascii="黑体" w:hAnsi="黑体" w:eastAsia="黑体" w:cs="宋体"/>
          <w:color w:val="333333"/>
          <w:kern w:val="0"/>
          <w:sz w:val="24"/>
          <w:szCs w:val="24"/>
        </w:rPr>
        <w:t>月</w:t>
      </w:r>
      <w:r>
        <w:rPr>
          <w:rFonts w:hint="eastAsia" w:ascii="黑体" w:hAnsi="黑体" w:eastAsia="黑体" w:cs="宋体"/>
          <w:color w:val="333333"/>
          <w:kern w:val="0"/>
          <w:sz w:val="24"/>
          <w:szCs w:val="24"/>
          <w:lang w:val="en-US" w:eastAsia="zh-CN"/>
        </w:rPr>
        <w:t>12</w:t>
      </w:r>
      <w:r>
        <w:rPr>
          <w:rFonts w:hint="eastAsia" w:ascii="黑体" w:hAnsi="黑体" w:eastAsia="黑体" w:cs="宋体"/>
          <w:color w:val="333333"/>
          <w:kern w:val="0"/>
          <w:sz w:val="24"/>
          <w:szCs w:val="24"/>
        </w:rPr>
        <w:t>日</w:t>
      </w:r>
      <w:r>
        <w:rPr>
          <w:rFonts w:hint="eastAsia" w:ascii="黑体" w:hAnsi="黑体" w:eastAsia="黑体" w:cs="宋体"/>
          <w:color w:val="333333"/>
          <w:kern w:val="0"/>
          <w:sz w:val="24"/>
          <w:szCs w:val="24"/>
          <w:lang w:val="en-US" w:eastAsia="zh-CN"/>
        </w:rPr>
        <w:t>09</w:t>
      </w:r>
      <w:r>
        <w:rPr>
          <w:rFonts w:hint="eastAsia" w:ascii="黑体" w:hAnsi="黑体" w:eastAsia="黑体" w:cs="宋体"/>
          <w:color w:val="333333"/>
          <w:kern w:val="0"/>
          <w:sz w:val="24"/>
          <w:szCs w:val="24"/>
        </w:rPr>
        <w:t>时</w:t>
      </w:r>
      <w:r>
        <w:rPr>
          <w:rFonts w:hint="eastAsia" w:ascii="黑体" w:hAnsi="黑体" w:eastAsia="黑体" w:cs="宋体"/>
          <w:color w:val="333333"/>
          <w:kern w:val="0"/>
          <w:sz w:val="24"/>
          <w:szCs w:val="24"/>
          <w:lang w:val="en-US" w:eastAsia="zh-CN"/>
        </w:rPr>
        <w:t>3</w:t>
      </w:r>
      <w:r>
        <w:rPr>
          <w:rFonts w:hint="eastAsia" w:ascii="黑体" w:hAnsi="黑体" w:eastAsia="黑体" w:cs="宋体"/>
          <w:color w:val="333333"/>
          <w:kern w:val="0"/>
          <w:sz w:val="24"/>
          <w:szCs w:val="24"/>
        </w:rPr>
        <w:t>0分在</w:t>
      </w:r>
      <w:r>
        <w:rPr>
          <w:rFonts w:hint="eastAsia" w:ascii="黑体" w:hAnsi="黑体" w:eastAsia="黑体" w:cs="宋体"/>
          <w:color w:val="333333"/>
          <w:kern w:val="0"/>
          <w:sz w:val="24"/>
          <w:szCs w:val="24"/>
          <w:lang w:eastAsia="zh-CN"/>
        </w:rPr>
        <w:t>常德市鼎城区人民检察院办公大楼31</w:t>
      </w:r>
      <w:r>
        <w:rPr>
          <w:rFonts w:hint="eastAsia" w:ascii="黑体" w:hAnsi="黑体" w:eastAsia="黑体" w:cs="宋体"/>
          <w:color w:val="333333"/>
          <w:kern w:val="0"/>
          <w:sz w:val="24"/>
          <w:szCs w:val="24"/>
          <w:lang w:val="en-US" w:eastAsia="zh-CN"/>
        </w:rPr>
        <w:t>8</w:t>
      </w:r>
      <w:r>
        <w:rPr>
          <w:rFonts w:hint="eastAsia" w:ascii="黑体" w:hAnsi="黑体" w:eastAsia="黑体" w:cs="宋体"/>
          <w:color w:val="333333"/>
          <w:kern w:val="0"/>
          <w:sz w:val="24"/>
          <w:szCs w:val="24"/>
          <w:lang w:eastAsia="zh-CN"/>
        </w:rPr>
        <w:t>会议室</w:t>
      </w:r>
      <w:r>
        <w:rPr>
          <w:rFonts w:hint="eastAsia" w:ascii="黑体" w:hAnsi="黑体" w:eastAsia="黑体" w:cs="宋体"/>
          <w:color w:val="333333"/>
          <w:kern w:val="0"/>
          <w:sz w:val="24"/>
          <w:szCs w:val="24"/>
        </w:rPr>
        <w:t>开标、评标，现将成交结果公告如下：</w:t>
      </w:r>
    </w:p>
    <w:p>
      <w:pPr>
        <w:widowControl/>
        <w:shd w:val="clear" w:color="auto" w:fill="FFFFFF"/>
        <w:adjustRightInd w:val="0"/>
        <w:snapToGrid w:val="0"/>
        <w:spacing w:line="600" w:lineRule="exact"/>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一、采购项目信息</w:t>
      </w:r>
    </w:p>
    <w:p>
      <w:pPr>
        <w:widowControl/>
        <w:shd w:val="clear" w:color="auto" w:fill="FFFFFF"/>
        <w:spacing w:line="600" w:lineRule="exact"/>
        <w:outlineLvl w:val="1"/>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项目名称: 鼎城区人民检察院食堂餐饮管理服务</w:t>
      </w:r>
      <w:r>
        <w:rPr>
          <w:rFonts w:hint="eastAsia" w:ascii="黑体" w:hAnsi="黑体" w:eastAsia="黑体" w:cs="宋体"/>
          <w:color w:val="333333"/>
          <w:kern w:val="0"/>
          <w:sz w:val="24"/>
          <w:szCs w:val="24"/>
        </w:rPr>
        <w:t xml:space="preserve">项目 </w:t>
      </w:r>
    </w:p>
    <w:p>
      <w:pPr>
        <w:widowControl/>
        <w:shd w:val="clear" w:color="auto" w:fill="FFFFFF"/>
        <w:spacing w:line="600" w:lineRule="exact"/>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rPr>
        <w:t>采购计划编号:</w:t>
      </w:r>
      <w:r>
        <w:rPr>
          <w:rFonts w:hint="eastAsia" w:ascii="黑体" w:hAnsi="黑体" w:eastAsia="黑体" w:cs="宋体"/>
          <w:color w:val="333333"/>
          <w:kern w:val="0"/>
          <w:sz w:val="24"/>
          <w:szCs w:val="24"/>
          <w:lang w:eastAsia="zh-CN"/>
        </w:rPr>
        <w:t>CDZYZB2024-C-12</w:t>
      </w:r>
    </w:p>
    <w:p>
      <w:pPr>
        <w:widowControl/>
        <w:shd w:val="clear" w:color="auto" w:fill="FFFFFF"/>
        <w:adjustRightInd w:val="0"/>
        <w:snapToGrid w:val="0"/>
        <w:spacing w:line="600" w:lineRule="exact"/>
        <w:outlineLvl w:val="1"/>
        <w:rPr>
          <w:rFonts w:ascii="黑体" w:hAnsi="黑体" w:eastAsia="黑体" w:cs="宋体"/>
          <w:color w:val="333333"/>
          <w:kern w:val="0"/>
          <w:sz w:val="24"/>
          <w:szCs w:val="24"/>
        </w:rPr>
      </w:pPr>
      <w:r>
        <w:rPr>
          <w:rFonts w:hint="eastAsia" w:ascii="黑体" w:hAnsi="黑体" w:eastAsia="黑体" w:cs="宋体"/>
          <w:color w:val="333333"/>
          <w:kern w:val="0"/>
          <w:sz w:val="24"/>
          <w:szCs w:val="24"/>
        </w:rPr>
        <w:t>采购项目用途、技术要求、名称及预算：</w:t>
      </w:r>
    </w:p>
    <w:tbl>
      <w:tblPr>
        <w:tblStyle w:val="11"/>
        <w:tblW w:w="84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1016"/>
        <w:gridCol w:w="3688"/>
        <w:gridCol w:w="1812"/>
        <w:gridCol w:w="198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16"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分包号</w:t>
            </w:r>
          </w:p>
        </w:tc>
        <w:tc>
          <w:tcPr>
            <w:tcW w:w="3688"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分包名称</w:t>
            </w:r>
          </w:p>
        </w:tc>
        <w:tc>
          <w:tcPr>
            <w:tcW w:w="181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项目基本情况</w:t>
            </w:r>
          </w:p>
        </w:tc>
        <w:tc>
          <w:tcPr>
            <w:tcW w:w="198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预算金额(元)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16"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1</w:t>
            </w:r>
          </w:p>
        </w:tc>
        <w:tc>
          <w:tcPr>
            <w:tcW w:w="3688"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left"/>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餐饮管理服务</w:t>
            </w:r>
          </w:p>
        </w:tc>
        <w:tc>
          <w:tcPr>
            <w:tcW w:w="181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rPr>
              <w:t>详</w:t>
            </w:r>
            <w:r>
              <w:rPr>
                <w:rFonts w:hint="eastAsia" w:ascii="黑体" w:hAnsi="黑体" w:eastAsia="黑体" w:cs="宋体"/>
                <w:color w:val="333333"/>
                <w:kern w:val="0"/>
                <w:sz w:val="24"/>
                <w:szCs w:val="24"/>
                <w:lang w:eastAsia="zh-CN"/>
              </w:rPr>
              <w:t>见磋商文件</w:t>
            </w:r>
          </w:p>
        </w:tc>
        <w:tc>
          <w:tcPr>
            <w:tcW w:w="198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left"/>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lang w:eastAsia="zh-CN"/>
              </w:rPr>
              <w:t>368000</w:t>
            </w:r>
            <w:r>
              <w:rPr>
                <w:rFonts w:hint="eastAsia" w:ascii="黑体" w:hAnsi="黑体" w:eastAsia="黑体" w:cs="宋体"/>
                <w:color w:val="333333"/>
                <w:kern w:val="0"/>
                <w:sz w:val="24"/>
                <w:szCs w:val="24"/>
              </w:rPr>
              <w:t>.00</w:t>
            </w:r>
          </w:p>
        </w:tc>
      </w:tr>
    </w:tbl>
    <w:p>
      <w:pPr>
        <w:widowControl/>
        <w:shd w:val="clear" w:color="auto" w:fill="FFFFFF"/>
        <w:adjustRightInd w:val="0"/>
        <w:snapToGrid w:val="0"/>
        <w:spacing w:line="600" w:lineRule="exact"/>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二、邀请供应商的情况</w:t>
      </w:r>
    </w:p>
    <w:p>
      <w:pPr>
        <w:widowControl/>
        <w:shd w:val="clear" w:color="auto" w:fill="FFFFFF"/>
        <w:adjustRightInd w:val="0"/>
        <w:snapToGrid w:val="0"/>
        <w:spacing w:line="600" w:lineRule="exact"/>
        <w:ind w:right="480"/>
        <w:jc w:val="left"/>
        <w:rPr>
          <w:rFonts w:hint="eastAsia"/>
        </w:rPr>
      </w:pPr>
      <w:r>
        <w:rPr>
          <w:rFonts w:hint="eastAsia" w:ascii="黑体" w:hAnsi="黑体" w:eastAsia="黑体" w:cs="宋体"/>
          <w:color w:val="333333"/>
          <w:kern w:val="0"/>
          <w:sz w:val="24"/>
          <w:szCs w:val="24"/>
        </w:rPr>
        <w:t xml:space="preserve">1.供应商产生方式：（√）公告邀请 </w:t>
      </w:r>
    </w:p>
    <w:p>
      <w:pPr>
        <w:widowControl/>
        <w:shd w:val="clear" w:color="auto" w:fill="FFFFFF"/>
        <w:adjustRightInd w:val="0"/>
        <w:snapToGrid w:val="0"/>
        <w:spacing w:line="600" w:lineRule="exact"/>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 xml:space="preserve">三、磋商情况  </w:t>
      </w:r>
    </w:p>
    <w:tbl>
      <w:tblPr>
        <w:tblStyle w:val="11"/>
        <w:tblW w:w="9559" w:type="dxa"/>
        <w:tblInd w:w="-330" w:type="dxa"/>
        <w:tblLayout w:type="fixed"/>
        <w:tblCellMar>
          <w:top w:w="15" w:type="dxa"/>
          <w:left w:w="15" w:type="dxa"/>
          <w:bottom w:w="15" w:type="dxa"/>
          <w:right w:w="15" w:type="dxa"/>
        </w:tblCellMar>
      </w:tblPr>
      <w:tblGrid>
        <w:gridCol w:w="2972"/>
        <w:gridCol w:w="1240"/>
        <w:gridCol w:w="1587"/>
        <w:gridCol w:w="1533"/>
        <w:gridCol w:w="1173"/>
        <w:gridCol w:w="1054"/>
      </w:tblGrid>
      <w:tr>
        <w:tblPrEx>
          <w:tblCellMar>
            <w:top w:w="15" w:type="dxa"/>
            <w:left w:w="15" w:type="dxa"/>
            <w:bottom w:w="15" w:type="dxa"/>
            <w:right w:w="15" w:type="dxa"/>
          </w:tblCellMar>
        </w:tblPrEx>
        <w:tc>
          <w:tcPr>
            <w:tcW w:w="297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供应商名称</w:t>
            </w:r>
          </w:p>
        </w:tc>
        <w:tc>
          <w:tcPr>
            <w:tcW w:w="1240"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联系人</w:t>
            </w:r>
          </w:p>
        </w:tc>
        <w:tc>
          <w:tcPr>
            <w:tcW w:w="1587"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联系方式</w:t>
            </w:r>
          </w:p>
        </w:tc>
        <w:tc>
          <w:tcPr>
            <w:tcW w:w="1533"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报价（元)</w:t>
            </w:r>
          </w:p>
        </w:tc>
        <w:tc>
          <w:tcPr>
            <w:tcW w:w="1173"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综合评分</w:t>
            </w:r>
          </w:p>
        </w:tc>
        <w:tc>
          <w:tcPr>
            <w:tcW w:w="1054" w:type="dxa"/>
            <w:tcBorders>
              <w:top w:val="single" w:color="666666" w:sz="4" w:space="0"/>
              <w:left w:val="single" w:color="666666" w:sz="4" w:space="0"/>
              <w:bottom w:val="single" w:color="666666" w:sz="4" w:space="0"/>
              <w:right w:val="single" w:color="666666" w:sz="4" w:space="0"/>
            </w:tcBorders>
            <w:shd w:val="clear" w:color="auto" w:fill="DEDEDE"/>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评审结果</w:t>
            </w:r>
          </w:p>
        </w:tc>
      </w:tr>
      <w:tr>
        <w:tblPrEx>
          <w:tblCellMar>
            <w:top w:w="15" w:type="dxa"/>
            <w:left w:w="15" w:type="dxa"/>
            <w:bottom w:w="15" w:type="dxa"/>
            <w:right w:w="15" w:type="dxa"/>
          </w:tblCellMar>
        </w:tblPrEx>
        <w:tc>
          <w:tcPr>
            <w:tcW w:w="297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湖南省五品湘餐饮管理有限公司</w:t>
            </w:r>
          </w:p>
        </w:tc>
        <w:tc>
          <w:tcPr>
            <w:tcW w:w="1240"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杨海</w:t>
            </w:r>
          </w:p>
        </w:tc>
        <w:tc>
          <w:tcPr>
            <w:tcW w:w="158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13975699576</w:t>
            </w:r>
          </w:p>
        </w:tc>
        <w:tc>
          <w:tcPr>
            <w:tcW w:w="153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364800.00</w:t>
            </w:r>
          </w:p>
        </w:tc>
        <w:tc>
          <w:tcPr>
            <w:tcW w:w="117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96.33</w:t>
            </w:r>
          </w:p>
        </w:tc>
        <w:tc>
          <w:tcPr>
            <w:tcW w:w="1054"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第一名</w:t>
            </w:r>
          </w:p>
        </w:tc>
      </w:tr>
      <w:tr>
        <w:tblPrEx>
          <w:tblCellMar>
            <w:top w:w="15" w:type="dxa"/>
            <w:left w:w="15" w:type="dxa"/>
            <w:bottom w:w="15" w:type="dxa"/>
            <w:right w:w="15" w:type="dxa"/>
          </w:tblCellMar>
        </w:tblPrEx>
        <w:tc>
          <w:tcPr>
            <w:tcW w:w="297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常德湘楚风餐饮管理有限公司</w:t>
            </w:r>
          </w:p>
        </w:tc>
        <w:tc>
          <w:tcPr>
            <w:tcW w:w="1240"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李纯</w:t>
            </w:r>
          </w:p>
        </w:tc>
        <w:tc>
          <w:tcPr>
            <w:tcW w:w="158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18797789999</w:t>
            </w:r>
          </w:p>
        </w:tc>
        <w:tc>
          <w:tcPr>
            <w:tcW w:w="153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365980.00</w:t>
            </w:r>
          </w:p>
        </w:tc>
        <w:tc>
          <w:tcPr>
            <w:tcW w:w="117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88.64</w:t>
            </w:r>
          </w:p>
        </w:tc>
        <w:tc>
          <w:tcPr>
            <w:tcW w:w="1054"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adjustRightInd w:val="0"/>
              <w:snapToGrid w:val="0"/>
              <w:spacing w:line="600" w:lineRule="exact"/>
              <w:jc w:val="center"/>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第二名</w:t>
            </w:r>
          </w:p>
        </w:tc>
      </w:tr>
      <w:tr>
        <w:tblPrEx>
          <w:tblCellMar>
            <w:top w:w="15" w:type="dxa"/>
            <w:left w:w="15" w:type="dxa"/>
            <w:bottom w:w="15" w:type="dxa"/>
            <w:right w:w="15" w:type="dxa"/>
          </w:tblCellMar>
        </w:tblPrEx>
        <w:trPr>
          <w:trHeight w:val="26" w:hRule="atLeast"/>
        </w:trPr>
        <w:tc>
          <w:tcPr>
            <w:tcW w:w="297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德山常陵钛业员工食堂</w:t>
            </w:r>
          </w:p>
        </w:tc>
        <w:tc>
          <w:tcPr>
            <w:tcW w:w="1240"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周艳</w:t>
            </w:r>
          </w:p>
        </w:tc>
        <w:tc>
          <w:tcPr>
            <w:tcW w:w="158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13875123502</w:t>
            </w:r>
          </w:p>
        </w:tc>
        <w:tc>
          <w:tcPr>
            <w:tcW w:w="153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366000.00</w:t>
            </w:r>
          </w:p>
        </w:tc>
        <w:tc>
          <w:tcPr>
            <w:tcW w:w="117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46.64</w:t>
            </w:r>
          </w:p>
        </w:tc>
        <w:tc>
          <w:tcPr>
            <w:tcW w:w="1054"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adjustRightInd w:val="0"/>
              <w:snapToGrid w:val="0"/>
              <w:spacing w:line="600" w:lineRule="exact"/>
              <w:jc w:val="center"/>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第三名</w:t>
            </w:r>
          </w:p>
        </w:tc>
      </w:tr>
    </w:tbl>
    <w:p>
      <w:pPr>
        <w:widowControl/>
        <w:shd w:val="clear" w:color="auto" w:fill="FFFFFF"/>
        <w:adjustRightInd w:val="0"/>
        <w:snapToGrid w:val="0"/>
        <w:spacing w:line="600" w:lineRule="exact"/>
        <w:ind w:left="-567" w:leftChars="-270"/>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四、成交供应商名称、地址和成交金额：</w:t>
      </w:r>
    </w:p>
    <w:tbl>
      <w:tblPr>
        <w:tblStyle w:val="11"/>
        <w:tblW w:w="10207" w:type="dxa"/>
        <w:tblInd w:w="-61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1705"/>
        <w:gridCol w:w="1898"/>
        <w:gridCol w:w="1386"/>
        <w:gridCol w:w="1442"/>
        <w:gridCol w:w="657"/>
        <w:gridCol w:w="992"/>
        <w:gridCol w:w="212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705"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包名</w:t>
            </w:r>
          </w:p>
        </w:tc>
        <w:tc>
          <w:tcPr>
            <w:tcW w:w="1898"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成交供应商</w:t>
            </w:r>
          </w:p>
        </w:tc>
        <w:tc>
          <w:tcPr>
            <w:tcW w:w="1386"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成交金额</w:t>
            </w:r>
          </w:p>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（元）</w:t>
            </w:r>
          </w:p>
        </w:tc>
        <w:tc>
          <w:tcPr>
            <w:tcW w:w="144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成交金额（大写）</w:t>
            </w:r>
          </w:p>
        </w:tc>
        <w:tc>
          <w:tcPr>
            <w:tcW w:w="657" w:type="dxa"/>
            <w:tcBorders>
              <w:top w:val="single" w:color="666666" w:sz="4" w:space="0"/>
              <w:left w:val="single" w:color="666666" w:sz="4" w:space="0"/>
              <w:bottom w:val="single" w:color="666666" w:sz="4" w:space="0"/>
              <w:right w:val="single" w:color="666666" w:sz="4" w:space="0"/>
            </w:tcBorders>
            <w:shd w:val="clear" w:color="auto" w:fill="DEDEDE"/>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服务期限</w:t>
            </w:r>
          </w:p>
        </w:tc>
        <w:tc>
          <w:tcPr>
            <w:tcW w:w="992" w:type="dxa"/>
            <w:tcBorders>
              <w:top w:val="single" w:color="666666" w:sz="4" w:space="0"/>
              <w:left w:val="single" w:color="666666" w:sz="4" w:space="0"/>
              <w:bottom w:val="single" w:color="666666" w:sz="4" w:space="0"/>
              <w:right w:val="single" w:color="666666" w:sz="4" w:space="0"/>
            </w:tcBorders>
            <w:shd w:val="clear" w:color="auto" w:fill="DEDEDE"/>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联系人</w:t>
            </w:r>
          </w:p>
        </w:tc>
        <w:tc>
          <w:tcPr>
            <w:tcW w:w="2127"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供应商地址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705"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餐饮管理服务</w:t>
            </w:r>
          </w:p>
        </w:tc>
        <w:tc>
          <w:tcPr>
            <w:tcW w:w="1898"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湖南省五品湘餐饮管理有限公司</w:t>
            </w:r>
          </w:p>
        </w:tc>
        <w:tc>
          <w:tcPr>
            <w:tcW w:w="1386"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val="en-US" w:eastAsia="zh-CN"/>
              </w:rPr>
              <w:t>364800.00</w:t>
            </w:r>
          </w:p>
        </w:tc>
        <w:tc>
          <w:tcPr>
            <w:tcW w:w="144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叁拾陆万肆仟捌佰元整</w:t>
            </w:r>
          </w:p>
        </w:tc>
        <w:tc>
          <w:tcPr>
            <w:tcW w:w="65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adjustRightInd w:val="0"/>
              <w:snapToGrid w:val="0"/>
              <w:spacing w:line="600" w:lineRule="exact"/>
              <w:jc w:val="center"/>
              <w:rPr>
                <w:rFonts w:hint="eastAsia"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1年</w:t>
            </w:r>
          </w:p>
        </w:tc>
        <w:tc>
          <w:tcPr>
            <w:tcW w:w="9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杨海</w:t>
            </w:r>
          </w:p>
        </w:tc>
        <w:tc>
          <w:tcPr>
            <w:tcW w:w="212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eastAsia="zh-CN"/>
              </w:rPr>
              <w:t>湖南省常德经济开发区德山街道青山社区龙潭路津润巷</w:t>
            </w:r>
            <w:r>
              <w:rPr>
                <w:rFonts w:hint="eastAsia" w:ascii="黑体" w:hAnsi="黑体" w:eastAsia="黑体" w:cs="宋体"/>
                <w:color w:val="333333"/>
                <w:kern w:val="0"/>
                <w:sz w:val="24"/>
                <w:szCs w:val="24"/>
                <w:lang w:val="en-US" w:eastAsia="zh-CN"/>
              </w:rPr>
              <w:t>2号（津润食品公司办公楼三楼）</w:t>
            </w:r>
          </w:p>
        </w:tc>
      </w:tr>
    </w:tbl>
    <w:p>
      <w:pPr>
        <w:widowControl/>
        <w:shd w:val="clear" w:color="auto" w:fill="FFFFFF"/>
        <w:adjustRightInd w:val="0"/>
        <w:snapToGrid w:val="0"/>
        <w:spacing w:line="600" w:lineRule="exact"/>
        <w:ind w:left="-567" w:leftChars="-270"/>
        <w:outlineLvl w:val="1"/>
        <w:rPr>
          <w:rFonts w:hint="eastAsia" w:ascii="黑体" w:hAnsi="黑体" w:eastAsia="黑体" w:cs="宋体"/>
          <w:b/>
          <w:color w:val="333333"/>
          <w:kern w:val="0"/>
          <w:sz w:val="24"/>
          <w:szCs w:val="24"/>
        </w:rPr>
      </w:pPr>
      <w:r>
        <w:rPr>
          <w:rFonts w:hint="eastAsia" w:ascii="黑体" w:hAnsi="黑体" w:eastAsia="黑体" w:cs="宋体"/>
          <w:b/>
          <w:color w:val="333333"/>
          <w:kern w:val="0"/>
          <w:sz w:val="24"/>
          <w:szCs w:val="24"/>
        </w:rPr>
        <w:t>五、磋商小组成员名单</w:t>
      </w:r>
    </w:p>
    <w:p>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rPr>
        <w:t>监标人：</w:t>
      </w:r>
      <w:r>
        <w:rPr>
          <w:rFonts w:hint="eastAsia" w:ascii="黑体" w:hAnsi="黑体" w:eastAsia="黑体" w:cs="宋体"/>
          <w:color w:val="333333"/>
          <w:kern w:val="0"/>
          <w:sz w:val="24"/>
          <w:szCs w:val="24"/>
          <w:lang w:eastAsia="zh-CN"/>
        </w:rPr>
        <w:t>刘静</w:t>
      </w:r>
    </w:p>
    <w:p>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rPr>
        <w:t>成员名单：</w:t>
      </w:r>
      <w:r>
        <w:rPr>
          <w:rFonts w:hint="eastAsia" w:ascii="黑体" w:hAnsi="黑体" w:eastAsia="黑体" w:cs="宋体"/>
          <w:color w:val="333333"/>
          <w:kern w:val="0"/>
          <w:sz w:val="24"/>
          <w:szCs w:val="24"/>
          <w:lang w:eastAsia="zh-CN"/>
        </w:rPr>
        <w:t>刘玉萍、粟丽芳、沈绍刚</w:t>
      </w:r>
    </w:p>
    <w:p>
      <w:pPr>
        <w:widowControl/>
        <w:numPr>
          <w:ilvl w:val="0"/>
          <w:numId w:val="1"/>
        </w:numPr>
        <w:shd w:val="clear" w:color="auto" w:fill="FFFFFF"/>
        <w:adjustRightInd w:val="0"/>
        <w:snapToGrid w:val="0"/>
        <w:spacing w:line="600" w:lineRule="exact"/>
        <w:ind w:left="-567" w:leftChars="-270"/>
        <w:outlineLvl w:val="1"/>
        <w:rPr>
          <w:rFonts w:hint="eastAsia" w:ascii="宋体" w:hAnsi="宋体" w:eastAsia="宋体" w:cs="宋体"/>
          <w:color w:val="auto"/>
          <w:kern w:val="0"/>
          <w:sz w:val="24"/>
          <w:lang w:eastAsia="zh-CN"/>
        </w:rPr>
      </w:pPr>
      <w:r>
        <w:rPr>
          <w:rFonts w:hint="eastAsia" w:ascii="黑体" w:hAnsi="黑体" w:eastAsia="黑体" w:cs="宋体"/>
          <w:b/>
          <w:color w:val="333333"/>
          <w:kern w:val="0"/>
          <w:sz w:val="24"/>
          <w:szCs w:val="24"/>
        </w:rPr>
        <w:t>联系方式</w:t>
      </w:r>
      <w:r>
        <w:rPr>
          <w:rFonts w:hint="eastAsia" w:ascii="黑体" w:hAnsi="黑体" w:eastAsia="黑体" w:cs="宋体"/>
          <w:b/>
          <w:color w:val="333333"/>
          <w:kern w:val="0"/>
          <w:sz w:val="24"/>
          <w:szCs w:val="24"/>
          <w:lang w:eastAsia="zh-CN"/>
        </w:rPr>
        <w:t>：</w:t>
      </w:r>
      <w:bookmarkStart w:id="0" w:name="_GoBack"/>
      <w:bookmarkEnd w:id="0"/>
    </w:p>
    <w:p>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采 购 人：常德市鼎城区人民检察院</w:t>
      </w:r>
    </w:p>
    <w:p>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联 系 人：杨主任              电  话：0736-7371428</w:t>
      </w:r>
    </w:p>
    <w:p>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地   址：常德市鼎城区桃花源路与金霞路交叉口处</w:t>
      </w:r>
    </w:p>
    <w:p>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采购代理机构：常德众益项目管理咨询有限公司</w:t>
      </w:r>
    </w:p>
    <w:p>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联 系 人：王先强/袁巧玲       电   话：0736-7189788</w:t>
      </w:r>
    </w:p>
    <w:p>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公司地址：常德市武陵区丹阳路上川四季酒店6楼</w:t>
      </w:r>
    </w:p>
    <w:p>
      <w:pPr>
        <w:widowControl/>
        <w:shd w:val="clear" w:color="auto" w:fill="FFFFFF"/>
        <w:adjustRightInd w:val="0"/>
        <w:snapToGrid w:val="0"/>
        <w:spacing w:line="600" w:lineRule="exact"/>
        <w:ind w:left="-567" w:leftChars="-270" w:firstLine="480" w:firstLineChars="200"/>
        <w:outlineLvl w:val="1"/>
        <w:rPr>
          <w:rFonts w:ascii="黑体" w:hAnsi="黑体" w:eastAsia="黑体" w:cs="宋体"/>
          <w:b/>
          <w:color w:val="333333"/>
          <w:kern w:val="0"/>
          <w:sz w:val="24"/>
          <w:szCs w:val="24"/>
        </w:rPr>
      </w:pPr>
      <w:r>
        <w:rPr>
          <w:rFonts w:hint="eastAsia" w:ascii="黑体" w:hAnsi="黑体" w:eastAsia="黑体" w:cs="宋体"/>
          <w:color w:val="333333"/>
          <w:kern w:val="0"/>
          <w:sz w:val="24"/>
          <w:szCs w:val="24"/>
        </w:rPr>
        <w:t>自发布之起7个工作日内，参与采购活动的供应商认为采购过程和成交结果使自己权益受到损害的，可以以书面形式向采购人或采购代理机构提出质疑。</w:t>
      </w:r>
    </w:p>
    <w:p>
      <w:pPr>
        <w:spacing w:line="600" w:lineRule="exact"/>
        <w:rPr>
          <w:rFonts w:ascii="黑体" w:hAnsi="黑体" w:eastAsia="黑体" w:cs="宋体"/>
          <w:color w:val="333333"/>
          <w:kern w:val="0"/>
          <w:sz w:val="24"/>
          <w:szCs w:val="24"/>
        </w:rPr>
      </w:pPr>
    </w:p>
    <w:p>
      <w:pPr>
        <w:widowControl/>
        <w:adjustRightInd w:val="0"/>
        <w:snapToGrid w:val="0"/>
        <w:spacing w:line="600" w:lineRule="exact"/>
        <w:jc w:val="right"/>
        <w:rPr>
          <w:rFonts w:ascii="黑体" w:hAnsi="黑体" w:eastAsia="黑体" w:cs="宋体"/>
          <w:b/>
          <w:color w:val="333333"/>
          <w:kern w:val="0"/>
          <w:sz w:val="28"/>
          <w:szCs w:val="28"/>
        </w:rPr>
      </w:pPr>
      <w:r>
        <w:rPr>
          <w:rFonts w:hint="eastAsia" w:ascii="黑体" w:hAnsi="黑体" w:eastAsia="黑体" w:cs="宋体"/>
          <w:b/>
          <w:color w:val="333333"/>
          <w:kern w:val="0"/>
          <w:sz w:val="28"/>
          <w:szCs w:val="28"/>
        </w:rPr>
        <w:t>常德众益项目管理咨询有限公司</w:t>
      </w:r>
    </w:p>
    <w:p>
      <w:pPr>
        <w:widowControl/>
        <w:adjustRightInd w:val="0"/>
        <w:snapToGrid w:val="0"/>
        <w:spacing w:line="600" w:lineRule="exact"/>
        <w:jc w:val="center"/>
        <w:rPr>
          <w:rFonts w:ascii="黑体" w:hAnsi="黑体" w:eastAsia="黑体" w:cs="宋体"/>
          <w:b/>
          <w:color w:val="333333"/>
          <w:kern w:val="0"/>
          <w:sz w:val="28"/>
          <w:szCs w:val="28"/>
        </w:rPr>
      </w:pPr>
      <w:r>
        <w:rPr>
          <w:rFonts w:hint="eastAsia" w:ascii="黑体" w:hAnsi="黑体" w:eastAsia="黑体" w:cs="宋体"/>
          <w:b/>
          <w:color w:val="333333"/>
          <w:kern w:val="0"/>
          <w:sz w:val="28"/>
          <w:szCs w:val="28"/>
        </w:rPr>
        <w:t xml:space="preserve">                                          202</w:t>
      </w:r>
      <w:r>
        <w:rPr>
          <w:rFonts w:hint="eastAsia" w:ascii="黑体" w:hAnsi="黑体" w:eastAsia="黑体" w:cs="宋体"/>
          <w:b/>
          <w:color w:val="333333"/>
          <w:kern w:val="0"/>
          <w:sz w:val="28"/>
          <w:szCs w:val="28"/>
          <w:lang w:val="en-US" w:eastAsia="zh-CN"/>
        </w:rPr>
        <w:t>4</w:t>
      </w:r>
      <w:r>
        <w:rPr>
          <w:rFonts w:hint="eastAsia" w:ascii="黑体" w:hAnsi="黑体" w:eastAsia="黑体" w:cs="宋体"/>
          <w:b/>
          <w:color w:val="333333"/>
          <w:kern w:val="0"/>
          <w:sz w:val="28"/>
          <w:szCs w:val="28"/>
        </w:rPr>
        <w:t>年</w:t>
      </w:r>
      <w:r>
        <w:rPr>
          <w:rFonts w:hint="eastAsia" w:ascii="黑体" w:hAnsi="黑体" w:eastAsia="黑体" w:cs="宋体"/>
          <w:b/>
          <w:color w:val="333333"/>
          <w:kern w:val="0"/>
          <w:sz w:val="28"/>
          <w:szCs w:val="28"/>
          <w:lang w:val="en-US" w:eastAsia="zh-CN"/>
        </w:rPr>
        <w:t>3</w:t>
      </w:r>
      <w:r>
        <w:rPr>
          <w:rFonts w:hint="eastAsia" w:ascii="黑体" w:hAnsi="黑体" w:eastAsia="黑体" w:cs="宋体"/>
          <w:b/>
          <w:color w:val="333333"/>
          <w:kern w:val="0"/>
          <w:sz w:val="28"/>
          <w:szCs w:val="28"/>
        </w:rPr>
        <w:t>月</w:t>
      </w:r>
      <w:r>
        <w:rPr>
          <w:rFonts w:hint="eastAsia" w:ascii="黑体" w:hAnsi="黑体" w:eastAsia="黑体" w:cs="宋体"/>
          <w:b/>
          <w:color w:val="333333"/>
          <w:kern w:val="0"/>
          <w:sz w:val="28"/>
          <w:szCs w:val="28"/>
          <w:lang w:val="en-US" w:eastAsia="zh-CN"/>
        </w:rPr>
        <w:t>12</w:t>
      </w:r>
      <w:r>
        <w:rPr>
          <w:rFonts w:hint="eastAsia" w:ascii="黑体" w:hAnsi="黑体" w:eastAsia="黑体" w:cs="宋体"/>
          <w:b/>
          <w:color w:val="333333"/>
          <w:kern w:val="0"/>
          <w:sz w:val="28"/>
          <w:szCs w:val="28"/>
        </w:rPr>
        <w:t>日</w:t>
      </w:r>
    </w:p>
    <w:sectPr>
      <w:pgSz w:w="11906" w:h="16838"/>
      <w:pgMar w:top="1135" w:right="1274"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AE9A7"/>
    <w:multiLevelType w:val="singleLevel"/>
    <w:tmpl w:val="E58AE9A7"/>
    <w:lvl w:ilvl="0" w:tentative="0">
      <w:start w:val="6"/>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NTA0YTUyZDFjMzI4OTQ2N2YzMWJmOWZiMzU2ZDkifQ=="/>
  </w:docVars>
  <w:rsids>
    <w:rsidRoot w:val="00047EE4"/>
    <w:rsid w:val="00001DFA"/>
    <w:rsid w:val="00006727"/>
    <w:rsid w:val="00032998"/>
    <w:rsid w:val="00047EE4"/>
    <w:rsid w:val="000A1E6A"/>
    <w:rsid w:val="000B6AEF"/>
    <w:rsid w:val="00157BF5"/>
    <w:rsid w:val="0017025A"/>
    <w:rsid w:val="001B1863"/>
    <w:rsid w:val="001C4883"/>
    <w:rsid w:val="001F566D"/>
    <w:rsid w:val="002670D1"/>
    <w:rsid w:val="0032663C"/>
    <w:rsid w:val="003347F3"/>
    <w:rsid w:val="003F7C54"/>
    <w:rsid w:val="00410DAA"/>
    <w:rsid w:val="00420AB5"/>
    <w:rsid w:val="004425DA"/>
    <w:rsid w:val="00474DF2"/>
    <w:rsid w:val="00476921"/>
    <w:rsid w:val="004D6CB5"/>
    <w:rsid w:val="005119C4"/>
    <w:rsid w:val="00537891"/>
    <w:rsid w:val="005B3495"/>
    <w:rsid w:val="005D33A7"/>
    <w:rsid w:val="006525B9"/>
    <w:rsid w:val="0067180C"/>
    <w:rsid w:val="00677B65"/>
    <w:rsid w:val="00681CD1"/>
    <w:rsid w:val="0069615F"/>
    <w:rsid w:val="007C6CB4"/>
    <w:rsid w:val="00862FA2"/>
    <w:rsid w:val="0086330C"/>
    <w:rsid w:val="008724C3"/>
    <w:rsid w:val="008B36B2"/>
    <w:rsid w:val="00925B4D"/>
    <w:rsid w:val="00953621"/>
    <w:rsid w:val="009B1225"/>
    <w:rsid w:val="009C3DAB"/>
    <w:rsid w:val="009C4544"/>
    <w:rsid w:val="009E7228"/>
    <w:rsid w:val="00A04856"/>
    <w:rsid w:val="00A04CE5"/>
    <w:rsid w:val="00A31C2F"/>
    <w:rsid w:val="00AF28AA"/>
    <w:rsid w:val="00B20DBF"/>
    <w:rsid w:val="00BA110D"/>
    <w:rsid w:val="00C41827"/>
    <w:rsid w:val="00C8225A"/>
    <w:rsid w:val="00CB1350"/>
    <w:rsid w:val="00CB6978"/>
    <w:rsid w:val="00CD142D"/>
    <w:rsid w:val="00D65383"/>
    <w:rsid w:val="00DE143F"/>
    <w:rsid w:val="00DF5F20"/>
    <w:rsid w:val="00E158D3"/>
    <w:rsid w:val="00E450E3"/>
    <w:rsid w:val="00E77EDB"/>
    <w:rsid w:val="00EC54BE"/>
    <w:rsid w:val="00EC6DAF"/>
    <w:rsid w:val="00F322C9"/>
    <w:rsid w:val="00F92615"/>
    <w:rsid w:val="09E07D73"/>
    <w:rsid w:val="0E3361F1"/>
    <w:rsid w:val="13B53DA3"/>
    <w:rsid w:val="149B4492"/>
    <w:rsid w:val="1B47732A"/>
    <w:rsid w:val="446103C1"/>
    <w:rsid w:val="529936F6"/>
    <w:rsid w:val="5414257A"/>
    <w:rsid w:val="55632D59"/>
    <w:rsid w:val="59B45750"/>
    <w:rsid w:val="686C0C0C"/>
    <w:rsid w:val="6A400E0B"/>
    <w:rsid w:val="6A4E6F66"/>
    <w:rsid w:val="6C2E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16"/>
    <w:autoRedefine/>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17"/>
    <w:autoRedefine/>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华文中宋" w:hAnsi="华文中宋" w:eastAsia="华文中宋"/>
      <w:b/>
      <w:sz w:val="28"/>
      <w:szCs w:val="28"/>
    </w:rPr>
  </w:style>
  <w:style w:type="paragraph" w:styleId="7">
    <w:name w:val="Body Text Indent"/>
    <w:basedOn w:val="1"/>
    <w:autoRedefine/>
    <w:qFormat/>
    <w:uiPriority w:val="0"/>
    <w:pPr>
      <w:ind w:left="420" w:leftChars="200"/>
    </w:pPr>
  </w:style>
  <w:style w:type="paragraph" w:styleId="8">
    <w:name w:val="footer"/>
    <w:basedOn w:val="1"/>
    <w:link w:val="20"/>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autoRedefine/>
    <w:qFormat/>
    <w:uiPriority w:val="0"/>
    <w:pPr>
      <w:ind w:firstLine="420" w:firstLineChars="200"/>
    </w:pPr>
    <w:rPr>
      <w:szCs w:val="20"/>
    </w:rPr>
  </w:style>
  <w:style w:type="character" w:styleId="13">
    <w:name w:val="Hyperlink"/>
    <w:basedOn w:val="12"/>
    <w:autoRedefine/>
    <w:semiHidden/>
    <w:unhideWhenUsed/>
    <w:qFormat/>
    <w:uiPriority w:val="99"/>
    <w:rPr>
      <w:color w:val="0000FF"/>
      <w:u w:val="single"/>
    </w:rPr>
  </w:style>
  <w:style w:type="character" w:customStyle="1" w:styleId="14">
    <w:name w:val="标题 2 Char"/>
    <w:basedOn w:val="12"/>
    <w:link w:val="3"/>
    <w:autoRedefine/>
    <w:qFormat/>
    <w:uiPriority w:val="9"/>
    <w:rPr>
      <w:rFonts w:ascii="宋体" w:hAnsi="宋体" w:eastAsia="宋体" w:cs="宋体"/>
      <w:b/>
      <w:bCs/>
      <w:kern w:val="0"/>
      <w:sz w:val="36"/>
      <w:szCs w:val="36"/>
    </w:rPr>
  </w:style>
  <w:style w:type="character" w:customStyle="1" w:styleId="15">
    <w:name w:val="标题 3 Char"/>
    <w:basedOn w:val="12"/>
    <w:link w:val="4"/>
    <w:autoRedefine/>
    <w:qFormat/>
    <w:uiPriority w:val="9"/>
    <w:rPr>
      <w:rFonts w:ascii="宋体" w:hAnsi="宋体" w:eastAsia="宋体" w:cs="宋体"/>
      <w:b/>
      <w:bCs/>
      <w:kern w:val="0"/>
      <w:sz w:val="27"/>
      <w:szCs w:val="27"/>
    </w:rPr>
  </w:style>
  <w:style w:type="character" w:customStyle="1" w:styleId="16">
    <w:name w:val="标题 4 Char"/>
    <w:basedOn w:val="12"/>
    <w:link w:val="5"/>
    <w:autoRedefine/>
    <w:qFormat/>
    <w:uiPriority w:val="9"/>
    <w:rPr>
      <w:rFonts w:ascii="宋体" w:hAnsi="宋体" w:eastAsia="宋体" w:cs="宋体"/>
      <w:b/>
      <w:bCs/>
      <w:kern w:val="0"/>
      <w:sz w:val="24"/>
      <w:szCs w:val="24"/>
    </w:rPr>
  </w:style>
  <w:style w:type="character" w:customStyle="1" w:styleId="17">
    <w:name w:val="标题 5 Char"/>
    <w:basedOn w:val="12"/>
    <w:link w:val="6"/>
    <w:autoRedefine/>
    <w:qFormat/>
    <w:uiPriority w:val="9"/>
    <w:rPr>
      <w:rFonts w:ascii="宋体" w:hAnsi="宋体" w:eastAsia="宋体" w:cs="宋体"/>
      <w:b/>
      <w:bCs/>
      <w:kern w:val="0"/>
      <w:sz w:val="20"/>
      <w:szCs w:val="20"/>
    </w:rPr>
  </w:style>
  <w:style w:type="paragraph" w:styleId="18">
    <w:name w:val="List Paragraph"/>
    <w:basedOn w:val="1"/>
    <w:autoRedefine/>
    <w:qFormat/>
    <w:uiPriority w:val="34"/>
    <w:pPr>
      <w:ind w:firstLine="420" w:firstLineChars="200"/>
    </w:pPr>
  </w:style>
  <w:style w:type="character" w:customStyle="1" w:styleId="19">
    <w:name w:val="页眉 Char"/>
    <w:basedOn w:val="12"/>
    <w:link w:val="9"/>
    <w:autoRedefine/>
    <w:semiHidden/>
    <w:qFormat/>
    <w:uiPriority w:val="99"/>
    <w:rPr>
      <w:sz w:val="18"/>
      <w:szCs w:val="18"/>
    </w:rPr>
  </w:style>
  <w:style w:type="character" w:customStyle="1" w:styleId="20">
    <w:name w:val="页脚 Char"/>
    <w:basedOn w:val="12"/>
    <w:link w:val="8"/>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AE572-FDFB-44B9-96C1-AD00B6AA560D}">
  <ds:schemaRefs/>
</ds:datastoreItem>
</file>

<file path=docProps/app.xml><?xml version="1.0" encoding="utf-8"?>
<Properties xmlns="http://schemas.openxmlformats.org/officeDocument/2006/extended-properties" xmlns:vt="http://schemas.openxmlformats.org/officeDocument/2006/docPropsVTypes">
  <Template>Normal.dotm</Template>
  <Company>WwW.DEEPbbS.Org</Company>
  <Pages>2</Pages>
  <Words>149</Words>
  <Characters>853</Characters>
  <Lines>7</Lines>
  <Paragraphs>1</Paragraphs>
  <TotalTime>18</TotalTime>
  <ScaleCrop>false</ScaleCrop>
  <LinksUpToDate>false</LinksUpToDate>
  <CharactersWithSpaces>1001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2020-10-10T04:37:00Z</dcterms:created>
  <dc:creator>深度联盟技术论坛</dc:creator>
  <cp:lastModifiedBy>Administrator</cp:lastModifiedBy>
  <cp:lastPrinted>2020-10-10T05:04:00Z</cp:lastPrinted>
  <dcterms:modified xsi:type="dcterms:W3CDTF">2024-03-12T08:14:46Z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039E60D64F1149D5AADF9A2C5D8C7345_13</vt:lpwstr>
  </property>
</Properties>
</file>